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A22D8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ind w:right="240"/>
        <w:jc w:val="center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172A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 xml:space="preserve">Ростовская область </w:t>
      </w:r>
    </w:p>
    <w:p w14:paraId="61B77AB4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ind w:right="240"/>
        <w:jc w:val="center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2172A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Родионово-Несветайский район</w:t>
      </w:r>
    </w:p>
    <w:p w14:paraId="56EB3B1C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ind w:right="240"/>
        <w:jc w:val="center"/>
        <w:rPr>
          <w:rFonts w:ascii="Times New Roman CYR" w:eastAsia="Times New Roman" w:hAnsi="Times New Roman CYR" w:cs="Times New Roman CYR"/>
          <w:color w:val="000000"/>
          <w:lang w:eastAsia="ru-RU"/>
        </w:rPr>
      </w:pPr>
      <w:r w:rsidRPr="002172AD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сл. Большекрепинская</w:t>
      </w:r>
    </w:p>
    <w:p w14:paraId="19477458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65471F45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2172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14:paraId="748788F5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217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172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Родионово-Несветайского района </w:t>
      </w:r>
    </w:p>
    <w:p w14:paraId="0E9E189E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7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2172AD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Большекрепинская средняя общеобразовательная школа</w:t>
      </w:r>
      <w:r w:rsidRPr="00217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62231161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72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имени Героя Советского Союза Пода П.А.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4820"/>
        <w:gridCol w:w="5103"/>
      </w:tblGrid>
      <w:tr w:rsidR="002172AD" w:rsidRPr="002172AD" w14:paraId="02A9DC8A" w14:textId="77777777" w:rsidTr="00522A6D">
        <w:trPr>
          <w:trHeight w:val="1"/>
        </w:trPr>
        <w:tc>
          <w:tcPr>
            <w:tcW w:w="4820" w:type="dxa"/>
            <w:shd w:val="clear" w:color="auto" w:fill="FFFFFF"/>
          </w:tcPr>
          <w:p w14:paraId="765EA7FA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  <w:p w14:paraId="285F17AF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1C63C6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32C7C8B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FFFFFF"/>
          </w:tcPr>
          <w:p w14:paraId="6CB2C3A0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07B6E1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3FFFA2FD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72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172AD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Утверждаю</w:t>
            </w:r>
            <w:r w:rsidRPr="002172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14:paraId="4D1CA82A" w14:textId="77777777" w:rsidR="002172AD" w:rsidRPr="002172AD" w:rsidRDefault="002172AD" w:rsidP="002172AD">
            <w:pPr>
              <w:widowControl w:val="0"/>
              <w:tabs>
                <w:tab w:val="left" w:leader="underscore" w:pos="7402"/>
                <w:tab w:val="left" w:leader="underscore" w:pos="8126"/>
              </w:tabs>
              <w:autoSpaceDE w:val="0"/>
              <w:autoSpaceDN w:val="0"/>
              <w:adjustRightInd w:val="0"/>
              <w:spacing w:after="23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2172AD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 xml:space="preserve">Директор МБОУ </w:t>
            </w:r>
            <w:r w:rsidRPr="002172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«</w:t>
            </w:r>
            <w:r w:rsidRPr="002172AD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>Большекрепинская СОШ</w:t>
            </w:r>
            <w:r w:rsidRPr="002172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»   им. Героя Советского Союза Пода П.А. _________________ </w:t>
            </w:r>
            <w:r w:rsidRPr="002172AD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>Т.В. Оноприенко</w:t>
            </w:r>
          </w:p>
          <w:p w14:paraId="5F6C2E72" w14:textId="169EA813" w:rsidR="002172AD" w:rsidRPr="002172AD" w:rsidRDefault="000A06DA" w:rsidP="002172AD">
            <w:pPr>
              <w:widowControl w:val="0"/>
              <w:tabs>
                <w:tab w:val="left" w:leader="underscore" w:pos="7402"/>
                <w:tab w:val="left" w:leader="underscore" w:pos="8126"/>
              </w:tabs>
              <w:autoSpaceDE w:val="0"/>
              <w:autoSpaceDN w:val="0"/>
              <w:adjustRightInd w:val="0"/>
              <w:spacing w:after="238"/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 xml:space="preserve"> Приказ № </w:t>
            </w:r>
            <w:r w:rsidR="006A074F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 xml:space="preserve">122 </w:t>
            </w:r>
            <w:r w:rsidR="002172AD" w:rsidRPr="002172AD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>от</w:t>
            </w:r>
            <w:r w:rsidR="006A074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30.08.202</w:t>
            </w:r>
            <w:r w:rsidR="003833C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  <w:r w:rsidR="002172AD" w:rsidRPr="002172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2172AD" w:rsidRPr="002172AD">
              <w:rPr>
                <w:rFonts w:ascii="Times New Roman CYR" w:eastAsia="Times New Roman" w:hAnsi="Times New Roman CYR" w:cs="Times New Roman CYR"/>
                <w:color w:val="000000"/>
                <w:sz w:val="23"/>
                <w:szCs w:val="23"/>
                <w:lang w:eastAsia="ru-RU"/>
              </w:rPr>
              <w:t>года</w:t>
            </w:r>
          </w:p>
          <w:p w14:paraId="543EA76D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2172A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м.п</w:t>
            </w:r>
            <w:proofErr w:type="spellEnd"/>
            <w:r w:rsidRPr="002172AD">
              <w:rPr>
                <w:rFonts w:ascii="Times New Roman CYR" w:eastAsia="Times New Roman" w:hAnsi="Times New Roman CYR" w:cs="Times New Roman CYR"/>
                <w:sz w:val="23"/>
                <w:szCs w:val="23"/>
                <w:lang w:eastAsia="ru-RU"/>
              </w:rPr>
              <w:t>.</w:t>
            </w:r>
          </w:p>
        </w:tc>
      </w:tr>
    </w:tbl>
    <w:p w14:paraId="497E48BD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B953C1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0"/>
        <w:ind w:right="24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14:paraId="3CCEDC78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228"/>
        <w:ind w:right="24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2172A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2172AD">
        <w:rPr>
          <w:rFonts w:ascii="Times New Roman CYR" w:eastAsia="Times New Roman" w:hAnsi="Times New Roman CYR" w:cs="Times New Roman CYR"/>
          <w:b/>
          <w:bCs/>
          <w:color w:val="000000"/>
          <w:sz w:val="36"/>
          <w:szCs w:val="36"/>
          <w:lang w:eastAsia="ru-RU"/>
        </w:rPr>
        <w:t>РАБОЧАЯ ПРОГРАММА</w:t>
      </w:r>
    </w:p>
    <w:p w14:paraId="22C5BC82" w14:textId="4DDE9C21" w:rsidR="002172AD" w:rsidRPr="002172AD" w:rsidRDefault="00522A6D" w:rsidP="002172AD">
      <w:pPr>
        <w:keepNext/>
        <w:keepLines/>
        <w:widowControl w:val="0"/>
        <w:autoSpaceDE w:val="0"/>
        <w:autoSpaceDN w:val="0"/>
        <w:adjustRightInd w:val="0"/>
        <w:spacing w:after="134"/>
        <w:ind w:right="340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кружка </w:t>
      </w:r>
      <w:r w:rsidRPr="002172AD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 xml:space="preserve"> </w:t>
      </w:r>
      <w:r w:rsidR="002172AD" w:rsidRPr="002172AD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Казачьи традиции</w:t>
      </w:r>
      <w:r w:rsidR="002172AD" w:rsidRPr="002172AD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»</w:t>
      </w:r>
    </w:p>
    <w:p w14:paraId="16DD8FC3" w14:textId="72ADB8F9" w:rsidR="002172AD" w:rsidRPr="002172AD" w:rsidRDefault="000A06DA" w:rsidP="002172AD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7</w:t>
      </w:r>
      <w:r w:rsidR="002172AD" w:rsidRPr="002172A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класс</w:t>
      </w:r>
    </w:p>
    <w:p w14:paraId="4CE0D8B9" w14:textId="77777777" w:rsidR="002172AD" w:rsidRPr="002172AD" w:rsidRDefault="002172AD" w:rsidP="002172AD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172A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Уровень: </w:t>
      </w:r>
      <w:r w:rsidRPr="002172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общее образование</w:t>
      </w:r>
    </w:p>
    <w:p w14:paraId="68E7037A" w14:textId="2453BE22" w:rsidR="002172AD" w:rsidRPr="002172AD" w:rsidRDefault="00BF3709" w:rsidP="002172AD">
      <w:pPr>
        <w:widowControl w:val="0"/>
        <w:tabs>
          <w:tab w:val="left" w:pos="0"/>
          <w:tab w:val="left" w:pos="1418"/>
        </w:tabs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Количество часов: всего 102 часа; в неделю 3</w:t>
      </w:r>
      <w:r w:rsidR="002172AD" w:rsidRPr="002172AD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час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</w:p>
    <w:p w14:paraId="017D4A19" w14:textId="77777777" w:rsidR="002172AD" w:rsidRPr="002172AD" w:rsidRDefault="002172AD" w:rsidP="002172AD">
      <w:pPr>
        <w:widowControl w:val="0"/>
        <w:autoSpaceDE w:val="0"/>
        <w:autoSpaceDN w:val="0"/>
        <w:adjustRightInd w:val="0"/>
        <w:spacing w:after="9" w:line="240" w:lineRule="auto"/>
        <w:ind w:left="40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32"/>
          <w:szCs w:val="32"/>
          <w:lang w:eastAsia="ru-RU"/>
        </w:rPr>
      </w:pPr>
    </w:p>
    <w:tbl>
      <w:tblPr>
        <w:tblStyle w:val="1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792"/>
        <w:gridCol w:w="4881"/>
      </w:tblGrid>
      <w:tr w:rsidR="002172AD" w:rsidRPr="002172AD" w14:paraId="7D50E4D8" w14:textId="77777777" w:rsidTr="00522A6D">
        <w:tc>
          <w:tcPr>
            <w:tcW w:w="4952" w:type="dxa"/>
          </w:tcPr>
          <w:p w14:paraId="3E904E57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53" w:type="dxa"/>
          </w:tcPr>
          <w:p w14:paraId="411A2E5B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2172A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Учитель: </w:t>
            </w:r>
          </w:p>
          <w:p w14:paraId="24713AB1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2172A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Статывка Е.Н.,</w:t>
            </w:r>
          </w:p>
          <w:p w14:paraId="26E565C7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2172A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учитель математики,</w:t>
            </w:r>
          </w:p>
          <w:p w14:paraId="497E5617" w14:textId="0393FADF" w:rsidR="002172AD" w:rsidRPr="002172AD" w:rsidRDefault="000A06DA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классный руководитель 7</w:t>
            </w:r>
            <w:r w:rsidR="002172AD" w:rsidRPr="002172A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класса</w:t>
            </w:r>
          </w:p>
          <w:p w14:paraId="0EB97F2F" w14:textId="77777777" w:rsidR="002172AD" w:rsidRPr="002172AD" w:rsidRDefault="002172AD" w:rsidP="002172AD">
            <w:pPr>
              <w:widowControl w:val="0"/>
              <w:autoSpaceDE w:val="0"/>
              <w:autoSpaceDN w:val="0"/>
              <w:adjustRightInd w:val="0"/>
              <w:spacing w:after="9" w:line="240" w:lineRule="auto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2172A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МБОУ «Большекрепинская средняя общеобразовательная школа» им. Героя Советского Союза Пода П.А.</w:t>
            </w:r>
          </w:p>
        </w:tc>
      </w:tr>
    </w:tbl>
    <w:p w14:paraId="5D71DDA7" w14:textId="6E724A13" w:rsidR="009017FE" w:rsidRPr="00B85C84" w:rsidRDefault="009017FE" w:rsidP="002172A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4513B7D" w14:textId="77777777" w:rsidR="009017FE" w:rsidRDefault="009017FE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0188CA8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8D8EDBB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52523EF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CE04B2F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3B12F39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6DA64C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C91B6E8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D22C183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966B9A0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4EBEC58" w14:textId="77777777" w:rsidR="00522A6D" w:rsidRDefault="00522A6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4F38C0B" w14:textId="77777777" w:rsidR="0025111D" w:rsidRDefault="0025111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E50699F" w14:textId="77777777" w:rsidR="0025111D" w:rsidRDefault="0025111D" w:rsidP="009017F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B38BE5B" w14:textId="4F523513" w:rsidR="00522A6D" w:rsidRPr="002842F5" w:rsidRDefault="003833CD" w:rsidP="0025111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</w:t>
      </w:r>
      <w:r w:rsidR="000A06DA">
        <w:rPr>
          <w:rFonts w:ascii="Times New Roman" w:hAnsi="Times New Roman"/>
          <w:b/>
          <w:sz w:val="24"/>
          <w:szCs w:val="24"/>
        </w:rPr>
        <w:t xml:space="preserve"> – </w:t>
      </w:r>
      <w:r w:rsidR="006A074F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6</w:t>
      </w:r>
      <w:r w:rsidR="00522A6D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77F831C1" w14:textId="15E30075" w:rsidR="009017FE" w:rsidRPr="00E94A6C" w:rsidRDefault="009017FE" w:rsidP="007308A8">
      <w:pPr>
        <w:pStyle w:val="a3"/>
        <w:numPr>
          <w:ilvl w:val="0"/>
          <w:numId w:val="2"/>
        </w:numPr>
        <w:rPr>
          <w:rFonts w:ascii="Times New Roman" w:eastAsia="Calibri" w:hAnsi="Times New Roman"/>
          <w:b/>
          <w:sz w:val="24"/>
          <w:szCs w:val="24"/>
          <w:u w:val="single"/>
        </w:rPr>
      </w:pPr>
      <w:r w:rsidRPr="00E94A6C">
        <w:rPr>
          <w:rFonts w:ascii="Times New Roman" w:eastAsia="Calibri" w:hAnsi="Times New Roman"/>
          <w:b/>
          <w:sz w:val="24"/>
          <w:szCs w:val="24"/>
          <w:u w:val="single"/>
        </w:rPr>
        <w:lastRenderedPageBreak/>
        <w:t>Планируемые результаты освоения программы</w:t>
      </w:r>
    </w:p>
    <w:p w14:paraId="0799BF3D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  <w:lang w:eastAsia="en-US"/>
        </w:rPr>
      </w:pPr>
    </w:p>
    <w:p w14:paraId="2B874794" w14:textId="70AB17C2" w:rsidR="009017FE" w:rsidRPr="00E94A6C" w:rsidRDefault="009017FE" w:rsidP="009017FE">
      <w:pPr>
        <w:pStyle w:val="a3"/>
        <w:rPr>
          <w:rFonts w:ascii="Times New Roman" w:hAnsi="Times New Roman"/>
          <w:b/>
          <w:sz w:val="24"/>
          <w:szCs w:val="24"/>
        </w:rPr>
      </w:pPr>
      <w:r w:rsidRPr="00E94A6C">
        <w:rPr>
          <w:rFonts w:ascii="Times New Roman" w:hAnsi="Times New Roman"/>
          <w:b/>
          <w:sz w:val="24"/>
          <w:szCs w:val="24"/>
        </w:rPr>
        <w:t>Личностные результаты обучения.</w:t>
      </w:r>
    </w:p>
    <w:p w14:paraId="7FD1B5FA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У обучающегося будут сформированы:</w:t>
      </w:r>
    </w:p>
    <w:p w14:paraId="2B3F4762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широкая мотивационная основа художественно-творческой деятельности, включающая социальные, учебно-познавательные и внешние мотивы;</w:t>
      </w:r>
    </w:p>
    <w:p w14:paraId="2FB0C32C" w14:textId="6EBB4EA8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адекватное понимания причин успешности/</w:t>
      </w:r>
      <w:proofErr w:type="spellStart"/>
      <w:r w:rsidRPr="00E94A6C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E94A6C">
        <w:rPr>
          <w:rFonts w:ascii="Times New Roman" w:hAnsi="Times New Roman"/>
          <w:sz w:val="24"/>
          <w:szCs w:val="24"/>
        </w:rPr>
        <w:t xml:space="preserve"> творческой деятельности;</w:t>
      </w:r>
    </w:p>
    <w:p w14:paraId="2B3C3D49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Обучающийся получит возможность для формирования:</w:t>
      </w:r>
    </w:p>
    <w:p w14:paraId="4107EC3E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14:paraId="67FECE61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выраженной познавательной мотивации;</w:t>
      </w:r>
    </w:p>
    <w:p w14:paraId="3540407F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устойчивого интереса к новым способам познания;</w:t>
      </w:r>
    </w:p>
    <w:p w14:paraId="2E8C14C1" w14:textId="22C57380" w:rsidR="009017FE" w:rsidRPr="00E94A6C" w:rsidRDefault="009017FE" w:rsidP="009017FE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адекватного понимания причин успешности/неуспешности творческой деятельности.</w:t>
      </w:r>
      <w:r w:rsidRPr="00E94A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F04FD10" w14:textId="77777777" w:rsidR="009017FE" w:rsidRPr="00E94A6C" w:rsidRDefault="009017FE" w:rsidP="009017FE">
      <w:pPr>
        <w:pStyle w:val="a3"/>
        <w:rPr>
          <w:rFonts w:ascii="Times New Roman" w:hAnsi="Times New Roman"/>
          <w:b/>
          <w:sz w:val="24"/>
          <w:szCs w:val="24"/>
        </w:rPr>
      </w:pPr>
      <w:r w:rsidRPr="00E94A6C">
        <w:rPr>
          <w:rFonts w:ascii="Times New Roman" w:hAnsi="Times New Roman"/>
          <w:b/>
          <w:color w:val="000000"/>
          <w:sz w:val="24"/>
          <w:szCs w:val="24"/>
        </w:rPr>
        <w:t xml:space="preserve">Метапредметные результаты. </w:t>
      </w:r>
    </w:p>
    <w:p w14:paraId="0D6D3D8F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color w:val="000000"/>
          <w:sz w:val="24"/>
          <w:szCs w:val="24"/>
        </w:rPr>
        <w:t xml:space="preserve"> - понимать проблему,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14:paraId="32DF5C42" w14:textId="77777777" w:rsidR="009017FE" w:rsidRPr="00E94A6C" w:rsidRDefault="009017FE" w:rsidP="009017FE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E94A6C">
        <w:rPr>
          <w:rFonts w:ascii="Times New Roman" w:hAnsi="Times New Roman"/>
          <w:color w:val="000000"/>
          <w:sz w:val="24"/>
          <w:szCs w:val="24"/>
        </w:rPr>
        <w:t xml:space="preserve"> - самостоятельно организовывать собственную деятельность, оценивать ее, определять сферу своих интересов;</w:t>
      </w:r>
    </w:p>
    <w:p w14:paraId="4EE1E76F" w14:textId="0BECC1B5" w:rsidR="009017FE" w:rsidRPr="00E94A6C" w:rsidRDefault="009017FE" w:rsidP="009017FE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E94A6C">
        <w:rPr>
          <w:rFonts w:ascii="Times New Roman" w:hAnsi="Times New Roman"/>
          <w:color w:val="000000"/>
          <w:sz w:val="24"/>
          <w:szCs w:val="24"/>
        </w:rPr>
        <w:t xml:space="preserve"> -работать с разными источниками информации, находить ее, анализировать, использовать в самостоятельной деятельности.</w:t>
      </w:r>
    </w:p>
    <w:p w14:paraId="653A2681" w14:textId="14CFE5D1" w:rsidR="009017FE" w:rsidRPr="00E94A6C" w:rsidRDefault="009017FE" w:rsidP="009017FE">
      <w:pPr>
        <w:pStyle w:val="a3"/>
        <w:rPr>
          <w:rFonts w:ascii="Times New Roman" w:hAnsi="Times New Roman"/>
          <w:b/>
          <w:color w:val="000000"/>
          <w:sz w:val="24"/>
          <w:szCs w:val="24"/>
        </w:rPr>
      </w:pPr>
      <w:r w:rsidRPr="00E94A6C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результаты. </w:t>
      </w:r>
    </w:p>
    <w:p w14:paraId="02E41BA7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В коммуникативной сфере учащиеся смогут:</w:t>
      </w:r>
    </w:p>
    <w:p w14:paraId="040581A8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допускать существование различных точек зрения и различных вариантов выполнения поставленной творческой задачи;</w:t>
      </w:r>
    </w:p>
    <w:p w14:paraId="624BAF0C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учитывать разные мнения, стремиться к координации при выполнении коллективных работ;</w:t>
      </w:r>
    </w:p>
    <w:p w14:paraId="0C8745DB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формулировать собственное мнение и позицию;</w:t>
      </w:r>
    </w:p>
    <w:p w14:paraId="3C8F995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договариваться, приходить к общему решению;</w:t>
      </w:r>
    </w:p>
    <w:p w14:paraId="6BFA234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соблюдать корректность в высказываниях;</w:t>
      </w:r>
    </w:p>
    <w:p w14:paraId="7627322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задавать вопросы по существу;</w:t>
      </w:r>
    </w:p>
    <w:p w14:paraId="58BAFAC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использовать речь для регуляции своего действия;</w:t>
      </w:r>
    </w:p>
    <w:p w14:paraId="037340FC" w14:textId="06B04B16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контролировать действия партнера;</w:t>
      </w:r>
    </w:p>
    <w:p w14:paraId="7790C003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Обучающийся получит возможность научиться:</w:t>
      </w:r>
    </w:p>
    <w:p w14:paraId="07232356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учитывать разные мнения и обосновывать свою позицию;</w:t>
      </w:r>
    </w:p>
    <w:p w14:paraId="6A0F519D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68BAD6CA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владеть монологической и диалогической формой речи.</w:t>
      </w:r>
    </w:p>
    <w:p w14:paraId="3759CABD" w14:textId="343D3B66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осуществлять взаимный контроль и оказывать партнерам в сотрудничестве необходимую взаимопомощь;</w:t>
      </w:r>
    </w:p>
    <w:p w14:paraId="0AC3891C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В познавательной сфере обучающийся научится:</w:t>
      </w:r>
    </w:p>
    <w:p w14:paraId="0A6F9F7D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осуществлять поиск нужной информации для выполнения художественно-творческой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14:paraId="7746273E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использовать знаки, символы, модели, схемы для решения познавательных и творческих задач и представления их результатов;</w:t>
      </w:r>
    </w:p>
    <w:p w14:paraId="595C758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высказываться в устной и письменной форме;</w:t>
      </w:r>
    </w:p>
    <w:p w14:paraId="4B1492A1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анализировать объекты, выделять главное;</w:t>
      </w:r>
    </w:p>
    <w:p w14:paraId="6F4A103D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14:paraId="075DE7A1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строить рассуждения об объекте;</w:t>
      </w:r>
    </w:p>
    <w:p w14:paraId="388BBB85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14:paraId="63A5A159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Обучающийся получит возможность научиться:</w:t>
      </w:r>
    </w:p>
    <w:p w14:paraId="642BD0D6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14:paraId="7FF78518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осознанно и произвольно строить сообщения в устной и письменной форме;</w:t>
      </w:r>
    </w:p>
    <w:p w14:paraId="55B9E46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lastRenderedPageBreak/>
        <w:t>- использованию методов и приёмов художественно-творческой деятельности в основном учебном процессе и повседневной жизни.</w:t>
      </w:r>
    </w:p>
    <w:p w14:paraId="577B1E0D" w14:textId="77777777" w:rsidR="009017FE" w:rsidRPr="00E94A6C" w:rsidRDefault="009017FE" w:rsidP="009017FE">
      <w:pPr>
        <w:pStyle w:val="a3"/>
        <w:rPr>
          <w:rFonts w:ascii="Times New Roman" w:hAnsi="Times New Roman"/>
          <w:b/>
          <w:sz w:val="24"/>
          <w:szCs w:val="24"/>
        </w:rPr>
      </w:pPr>
    </w:p>
    <w:p w14:paraId="194A6819" w14:textId="2C1C7892" w:rsidR="009017FE" w:rsidRPr="00E94A6C" w:rsidRDefault="009017FE" w:rsidP="009017FE">
      <w:pPr>
        <w:pStyle w:val="a3"/>
        <w:rPr>
          <w:rFonts w:ascii="Times New Roman" w:hAnsi="Times New Roman"/>
          <w:b/>
          <w:sz w:val="24"/>
          <w:szCs w:val="24"/>
        </w:rPr>
      </w:pPr>
      <w:r w:rsidRPr="00E94A6C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действия.</w:t>
      </w:r>
    </w:p>
    <w:p w14:paraId="56884B44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14:paraId="45BC54C8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планировать свои действия;</w:t>
      </w:r>
    </w:p>
    <w:p w14:paraId="650D57C4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адекватно воспринимать оценку учителя;</w:t>
      </w:r>
    </w:p>
    <w:p w14:paraId="4BECF59C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различать способ и результат действия;</w:t>
      </w:r>
    </w:p>
    <w:p w14:paraId="5C9741BB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вносить коррективы в действия на основе их оценки и учета сделанных ошибок;</w:t>
      </w:r>
    </w:p>
    <w:p w14:paraId="31C17787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выполнять учебные действия в материале, речи, в уме.</w:t>
      </w:r>
    </w:p>
    <w:p w14:paraId="661352A7" w14:textId="77777777" w:rsidR="009017FE" w:rsidRPr="00E94A6C" w:rsidRDefault="009017FE" w:rsidP="009017FE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94A6C">
        <w:rPr>
          <w:rFonts w:ascii="Times New Roman" w:hAnsi="Times New Roman"/>
          <w:b/>
          <w:i/>
          <w:sz w:val="24"/>
          <w:szCs w:val="24"/>
        </w:rPr>
        <w:t>Обучающийся получит возможность научиться:</w:t>
      </w:r>
    </w:p>
    <w:p w14:paraId="0E56BDFE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проявлять познавательную инициативу;</w:t>
      </w:r>
    </w:p>
    <w:p w14:paraId="30C36D46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самостоятельно учитывать выделенные учителем ориентиры действия в незнакомом материале;</w:t>
      </w:r>
    </w:p>
    <w:p w14:paraId="5443F284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преобразовывать практическую задачу в познавательную;</w:t>
      </w:r>
    </w:p>
    <w:p w14:paraId="4DBB94DC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- самостоятельно находить варианты решения творческой задачи.</w:t>
      </w:r>
    </w:p>
    <w:p w14:paraId="304A8CC5" w14:textId="091E32F0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color w:val="000000"/>
          <w:sz w:val="24"/>
          <w:szCs w:val="24"/>
        </w:rPr>
        <w:t xml:space="preserve">Традиционная культура </w:t>
      </w:r>
      <w:r w:rsidR="00E94A6C">
        <w:rPr>
          <w:rFonts w:ascii="Times New Roman" w:hAnsi="Times New Roman"/>
          <w:color w:val="000000"/>
          <w:sz w:val="24"/>
          <w:szCs w:val="24"/>
        </w:rPr>
        <w:t xml:space="preserve">донского </w:t>
      </w:r>
      <w:r w:rsidRPr="00E94A6C">
        <w:rPr>
          <w:rFonts w:ascii="Times New Roman" w:hAnsi="Times New Roman"/>
          <w:color w:val="000000"/>
          <w:sz w:val="24"/>
          <w:szCs w:val="24"/>
        </w:rPr>
        <w:t>казачества.</w:t>
      </w:r>
    </w:p>
    <w:p w14:paraId="37073B08" w14:textId="49DC5BA1" w:rsidR="009017FE" w:rsidRPr="00E94A6C" w:rsidRDefault="009017FE" w:rsidP="009017FE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E94A6C">
        <w:rPr>
          <w:rFonts w:ascii="Times New Roman" w:hAnsi="Times New Roman"/>
          <w:color w:val="000000"/>
          <w:sz w:val="24"/>
          <w:szCs w:val="24"/>
        </w:rPr>
        <w:t xml:space="preserve">Дети в казачьей семье. Как казачат учили. Мы - казачата. Поведение и форма казачат. Семейные реликвии. Игры </w:t>
      </w:r>
      <w:r w:rsidR="00E94A6C">
        <w:rPr>
          <w:rFonts w:ascii="Times New Roman" w:hAnsi="Times New Roman"/>
          <w:color w:val="000000"/>
          <w:sz w:val="24"/>
          <w:szCs w:val="24"/>
        </w:rPr>
        <w:t xml:space="preserve">донских </w:t>
      </w:r>
      <w:r w:rsidRPr="00E94A6C">
        <w:rPr>
          <w:rFonts w:ascii="Times New Roman" w:hAnsi="Times New Roman"/>
          <w:color w:val="000000"/>
          <w:sz w:val="24"/>
          <w:szCs w:val="24"/>
        </w:rPr>
        <w:t>казачат. Казачьи пословицы.</w:t>
      </w:r>
    </w:p>
    <w:p w14:paraId="2B70771A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1495E814" w14:textId="77777777" w:rsidR="009017FE" w:rsidRPr="00E94A6C" w:rsidRDefault="009017FE" w:rsidP="009017FE">
      <w:pPr>
        <w:pStyle w:val="a3"/>
        <w:rPr>
          <w:rFonts w:ascii="Times New Roman" w:eastAsia="Calibri" w:hAnsi="Times New Roman"/>
          <w:b/>
          <w:sz w:val="24"/>
          <w:szCs w:val="24"/>
        </w:rPr>
      </w:pPr>
      <w:r w:rsidRPr="00E94A6C">
        <w:rPr>
          <w:rFonts w:ascii="Times New Roman" w:eastAsia="Calibri" w:hAnsi="Times New Roman"/>
          <w:b/>
          <w:sz w:val="24"/>
          <w:szCs w:val="24"/>
        </w:rPr>
        <w:t>К концу курса учащиеся должны знать:</w:t>
      </w:r>
    </w:p>
    <w:p w14:paraId="55F5139E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 главные символы Ростовской области: флаг, гимн, герб;</w:t>
      </w:r>
    </w:p>
    <w:p w14:paraId="35FE71C3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 главные казачьи символы и знаки: знамя, гимн, нагайка, шашка;</w:t>
      </w:r>
    </w:p>
    <w:p w14:paraId="7D5F05C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понятия: казачество, казак, казачье войско;</w:t>
      </w:r>
    </w:p>
    <w:p w14:paraId="416C94A1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•некоторые исторические факты о зарождении и становлении казачества;</w:t>
      </w:r>
    </w:p>
    <w:p w14:paraId="7D8EC451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 как выглядели казачья хата и подворье;</w:t>
      </w:r>
    </w:p>
    <w:p w14:paraId="690E63D7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•обязанности казачат в семье, как казачат учили, поведение и форма казачат, игры донских казачат;</w:t>
      </w:r>
    </w:p>
    <w:p w14:paraId="6819183A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 xml:space="preserve">• сказки, народные казачьи песни, считалки, </w:t>
      </w:r>
      <w:proofErr w:type="spellStart"/>
      <w:r w:rsidRPr="00E94A6C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E94A6C">
        <w:rPr>
          <w:rFonts w:ascii="Times New Roman" w:hAnsi="Times New Roman"/>
          <w:sz w:val="24"/>
          <w:szCs w:val="24"/>
        </w:rPr>
        <w:t>;</w:t>
      </w:r>
    </w:p>
    <w:p w14:paraId="25C3633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 особенности православного праздника – Рождества;</w:t>
      </w:r>
    </w:p>
    <w:p w14:paraId="53C19E93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•обычаи, обряды и праздники казаков.</w:t>
      </w:r>
    </w:p>
    <w:p w14:paraId="45ED61B1" w14:textId="77777777" w:rsidR="009017FE" w:rsidRPr="00E94A6C" w:rsidRDefault="009017FE" w:rsidP="009017FE">
      <w:pPr>
        <w:pStyle w:val="a3"/>
        <w:rPr>
          <w:rFonts w:ascii="Times New Roman" w:eastAsia="Calibri" w:hAnsi="Times New Roman"/>
          <w:b/>
          <w:sz w:val="24"/>
          <w:szCs w:val="24"/>
        </w:rPr>
      </w:pPr>
    </w:p>
    <w:p w14:paraId="3EC9998B" w14:textId="77777777" w:rsidR="009017FE" w:rsidRPr="00E94A6C" w:rsidRDefault="009017FE" w:rsidP="009017FE">
      <w:pPr>
        <w:pStyle w:val="a3"/>
        <w:rPr>
          <w:rFonts w:ascii="Times New Roman" w:eastAsia="Calibri" w:hAnsi="Times New Roman"/>
          <w:b/>
          <w:sz w:val="24"/>
          <w:szCs w:val="24"/>
        </w:rPr>
      </w:pPr>
      <w:r w:rsidRPr="00E94A6C">
        <w:rPr>
          <w:rFonts w:ascii="Times New Roman" w:eastAsia="Calibri" w:hAnsi="Times New Roman"/>
          <w:b/>
          <w:sz w:val="24"/>
          <w:szCs w:val="24"/>
        </w:rPr>
        <w:t>Уметь:</w:t>
      </w:r>
    </w:p>
    <w:p w14:paraId="571445F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 xml:space="preserve">•исполнить народные казачьи песни </w:t>
      </w:r>
    </w:p>
    <w:p w14:paraId="3FCCA763" w14:textId="65894331" w:rsidR="009017FE" w:rsidRPr="00E94A6C" w:rsidRDefault="009017FE" w:rsidP="009017FE">
      <w:pPr>
        <w:pStyle w:val="a3"/>
        <w:rPr>
          <w:rFonts w:ascii="Times New Roman" w:eastAsia="Calibri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• выполнять рисунки на тему «Казачья х</w:t>
      </w:r>
      <w:r w:rsidR="00BB6CFC">
        <w:rPr>
          <w:rFonts w:ascii="Times New Roman" w:hAnsi="Times New Roman"/>
          <w:sz w:val="24"/>
          <w:szCs w:val="24"/>
        </w:rPr>
        <w:t>ата», «Казачьи символы и знаки»</w:t>
      </w:r>
      <w:r w:rsidRPr="00E94A6C">
        <w:rPr>
          <w:rFonts w:ascii="Times New Roman" w:eastAsia="Calibri" w:hAnsi="Times New Roman"/>
          <w:sz w:val="24"/>
          <w:szCs w:val="24"/>
        </w:rPr>
        <w:t>.</w:t>
      </w:r>
    </w:p>
    <w:p w14:paraId="597EB360" w14:textId="1324B91F" w:rsidR="009017FE" w:rsidRPr="00E94A6C" w:rsidRDefault="009017FE" w:rsidP="009017FE">
      <w:pPr>
        <w:pStyle w:val="a3"/>
        <w:rPr>
          <w:rFonts w:ascii="Times New Roman" w:eastAsia="Calibri" w:hAnsi="Times New Roman"/>
          <w:sz w:val="24"/>
          <w:szCs w:val="24"/>
        </w:rPr>
      </w:pPr>
    </w:p>
    <w:p w14:paraId="6CB453D2" w14:textId="31EBD5DB" w:rsidR="009017FE" w:rsidRPr="00E94A6C" w:rsidRDefault="009017FE" w:rsidP="007308A8">
      <w:pPr>
        <w:pStyle w:val="a3"/>
        <w:numPr>
          <w:ilvl w:val="0"/>
          <w:numId w:val="2"/>
        </w:numPr>
        <w:rPr>
          <w:rFonts w:ascii="Times New Roman" w:eastAsia="Calibri" w:hAnsi="Times New Roman"/>
          <w:b/>
          <w:sz w:val="24"/>
          <w:szCs w:val="24"/>
          <w:u w:val="single"/>
        </w:rPr>
      </w:pPr>
      <w:r w:rsidRPr="00E94A6C">
        <w:rPr>
          <w:rFonts w:ascii="Times New Roman" w:eastAsia="Calibri" w:hAnsi="Times New Roman"/>
          <w:b/>
          <w:sz w:val="24"/>
          <w:szCs w:val="24"/>
          <w:u w:val="single"/>
        </w:rPr>
        <w:t>Содержание программы</w:t>
      </w:r>
      <w:r w:rsidR="007308A8" w:rsidRPr="00E94A6C">
        <w:rPr>
          <w:rFonts w:ascii="Times New Roman" w:eastAsia="Calibri" w:hAnsi="Times New Roman"/>
          <w:b/>
          <w:sz w:val="24"/>
          <w:szCs w:val="24"/>
          <w:u w:val="single"/>
        </w:rPr>
        <w:t xml:space="preserve"> кружка</w:t>
      </w:r>
    </w:p>
    <w:p w14:paraId="27966D91" w14:textId="6F3DE8EC" w:rsidR="001C4289" w:rsidRPr="00C25D6D" w:rsidRDefault="001C4289" w:rsidP="006C608F">
      <w:pPr>
        <w:pStyle w:val="a7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Вводное занятие. </w:t>
      </w:r>
      <w:r w:rsidR="006C608F" w:rsidRPr="00C25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25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6A7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C25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F46D5E" w14:textId="1055D4EB" w:rsidR="006C608F" w:rsidRPr="00C25D6D" w:rsidRDefault="00333B91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sz w:val="24"/>
          <w:szCs w:val="24"/>
        </w:rPr>
        <w:t>История возникновения казачества.</w:t>
      </w:r>
      <w:r w:rsidR="009B3CE2" w:rsidRPr="00C25D6D">
        <w:rPr>
          <w:rFonts w:ascii="Times New Roman" w:hAnsi="Times New Roman"/>
          <w:sz w:val="24"/>
          <w:szCs w:val="24"/>
        </w:rPr>
        <w:t xml:space="preserve"> История Донского казачества.</w:t>
      </w:r>
      <w:r w:rsidR="006A79EC">
        <w:rPr>
          <w:rFonts w:ascii="Times New Roman" w:hAnsi="Times New Roman"/>
          <w:sz w:val="24"/>
          <w:szCs w:val="24"/>
        </w:rPr>
        <w:t xml:space="preserve"> - 9</w:t>
      </w:r>
      <w:r w:rsidR="002A04DE" w:rsidRPr="00C25D6D">
        <w:rPr>
          <w:rFonts w:ascii="Times New Roman" w:hAnsi="Times New Roman"/>
          <w:sz w:val="24"/>
          <w:szCs w:val="24"/>
        </w:rPr>
        <w:t xml:space="preserve"> ч</w:t>
      </w:r>
    </w:p>
    <w:p w14:paraId="53BEBE65" w14:textId="69E4A510" w:rsidR="006C608F" w:rsidRPr="00C25D6D" w:rsidRDefault="009B3CE2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>Труд и быт казаков. Казачье подворье</w:t>
      </w:r>
      <w:r w:rsidR="006C608F" w:rsidRPr="00C25D6D">
        <w:rPr>
          <w:rFonts w:ascii="Times New Roman" w:hAnsi="Times New Roman"/>
          <w:color w:val="000000"/>
          <w:sz w:val="24"/>
          <w:szCs w:val="24"/>
        </w:rPr>
        <w:t>.</w:t>
      </w:r>
      <w:r w:rsidR="006A79EC">
        <w:rPr>
          <w:rFonts w:ascii="Times New Roman" w:hAnsi="Times New Roman"/>
          <w:color w:val="000000"/>
          <w:sz w:val="24"/>
          <w:szCs w:val="24"/>
        </w:rPr>
        <w:t xml:space="preserve"> - 18</w:t>
      </w:r>
      <w:r w:rsidR="002A04DE" w:rsidRPr="00C25D6D">
        <w:rPr>
          <w:rFonts w:ascii="Times New Roman" w:hAnsi="Times New Roman"/>
          <w:color w:val="000000"/>
          <w:sz w:val="24"/>
          <w:szCs w:val="24"/>
        </w:rPr>
        <w:t xml:space="preserve"> ч.</w:t>
      </w:r>
    </w:p>
    <w:p w14:paraId="39332AC2" w14:textId="4DDD25A7" w:rsidR="006C608F" w:rsidRPr="00C25D6D" w:rsidRDefault="009B3CE2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 xml:space="preserve">Православие и казачество. </w:t>
      </w:r>
      <w:r w:rsidR="006A79EC">
        <w:rPr>
          <w:rFonts w:ascii="Times New Roman" w:hAnsi="Times New Roman"/>
          <w:color w:val="000000"/>
          <w:sz w:val="24"/>
          <w:szCs w:val="24"/>
        </w:rPr>
        <w:t>– 9</w:t>
      </w:r>
      <w:r w:rsidR="002A04DE" w:rsidRPr="00C25D6D">
        <w:rPr>
          <w:rFonts w:ascii="Times New Roman" w:hAnsi="Times New Roman"/>
          <w:color w:val="000000"/>
          <w:sz w:val="24"/>
          <w:szCs w:val="24"/>
        </w:rPr>
        <w:t xml:space="preserve"> ч   </w:t>
      </w:r>
    </w:p>
    <w:p w14:paraId="0F87E788" w14:textId="4A070174" w:rsidR="006C608F" w:rsidRPr="00C25D6D" w:rsidRDefault="00171BC5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 xml:space="preserve">Традиции казачьей семьи. Казаки и казачки.  </w:t>
      </w:r>
      <w:r w:rsidR="006A79EC">
        <w:rPr>
          <w:rFonts w:ascii="Times New Roman" w:hAnsi="Times New Roman"/>
          <w:color w:val="000000"/>
          <w:sz w:val="24"/>
          <w:szCs w:val="24"/>
        </w:rPr>
        <w:t xml:space="preserve">– 12 </w:t>
      </w:r>
      <w:r w:rsidR="002A04DE" w:rsidRPr="00C25D6D">
        <w:rPr>
          <w:rFonts w:ascii="Times New Roman" w:hAnsi="Times New Roman"/>
          <w:color w:val="000000"/>
          <w:sz w:val="24"/>
          <w:szCs w:val="24"/>
        </w:rPr>
        <w:t>ч</w:t>
      </w:r>
    </w:p>
    <w:p w14:paraId="0872B443" w14:textId="4C1054DB" w:rsidR="006C608F" w:rsidRPr="00C25D6D" w:rsidRDefault="007B7EE0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>Казак рождался воином. Казачьи символы и знаки.</w:t>
      </w:r>
      <w:r w:rsidR="002A04DE" w:rsidRPr="00C25D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5D6D" w:rsidRPr="00C25D6D">
        <w:rPr>
          <w:rFonts w:ascii="Times New Roman" w:hAnsi="Times New Roman"/>
          <w:color w:val="000000"/>
          <w:sz w:val="24"/>
          <w:szCs w:val="24"/>
        </w:rPr>
        <w:t>–</w:t>
      </w:r>
      <w:r w:rsidR="002A04DE" w:rsidRPr="00C25D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5436">
        <w:rPr>
          <w:rFonts w:ascii="Times New Roman" w:hAnsi="Times New Roman"/>
          <w:color w:val="000000"/>
          <w:sz w:val="24"/>
          <w:szCs w:val="24"/>
        </w:rPr>
        <w:t>12</w:t>
      </w:r>
      <w:r w:rsidR="00C25D6D" w:rsidRPr="00C25D6D">
        <w:rPr>
          <w:rFonts w:ascii="Times New Roman" w:hAnsi="Times New Roman"/>
          <w:color w:val="000000"/>
          <w:sz w:val="24"/>
          <w:szCs w:val="24"/>
        </w:rPr>
        <w:t xml:space="preserve"> ч</w:t>
      </w:r>
    </w:p>
    <w:p w14:paraId="7DA4D660" w14:textId="31022F49" w:rsidR="006C608F" w:rsidRPr="00C25D6D" w:rsidRDefault="007B7EE0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>Преданья старины глубокой.</w:t>
      </w:r>
      <w:r w:rsidR="00435436">
        <w:rPr>
          <w:rFonts w:ascii="Times New Roman" w:hAnsi="Times New Roman"/>
          <w:color w:val="000000"/>
          <w:sz w:val="24"/>
          <w:szCs w:val="24"/>
        </w:rPr>
        <w:t xml:space="preserve">  –18</w:t>
      </w:r>
      <w:r w:rsidR="00C25D6D" w:rsidRPr="00C25D6D">
        <w:rPr>
          <w:rFonts w:ascii="Times New Roman" w:hAnsi="Times New Roman"/>
          <w:color w:val="000000"/>
          <w:sz w:val="24"/>
          <w:szCs w:val="24"/>
        </w:rPr>
        <w:t xml:space="preserve"> ч</w:t>
      </w:r>
    </w:p>
    <w:p w14:paraId="103BA0FA" w14:textId="2B3BA814" w:rsidR="006C608F" w:rsidRPr="00C25D6D" w:rsidRDefault="007B7EE0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>Декоративно прикладное искусство казаков.</w:t>
      </w:r>
      <w:r w:rsidR="00BF3709">
        <w:rPr>
          <w:rFonts w:ascii="Times New Roman" w:hAnsi="Times New Roman"/>
          <w:color w:val="000000"/>
          <w:sz w:val="24"/>
          <w:szCs w:val="24"/>
        </w:rPr>
        <w:t xml:space="preserve"> – 18</w:t>
      </w:r>
      <w:r w:rsidR="00C25D6D" w:rsidRPr="00C25D6D">
        <w:rPr>
          <w:rFonts w:ascii="Times New Roman" w:hAnsi="Times New Roman"/>
          <w:color w:val="000000"/>
          <w:sz w:val="24"/>
          <w:szCs w:val="24"/>
        </w:rPr>
        <w:t xml:space="preserve"> ч.</w:t>
      </w:r>
    </w:p>
    <w:p w14:paraId="0C09BAB6" w14:textId="1AFF477D" w:rsidR="007B7EE0" w:rsidRPr="00C25D6D" w:rsidRDefault="007B7EE0" w:rsidP="006C608F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5D6D">
        <w:rPr>
          <w:rFonts w:ascii="Times New Roman" w:hAnsi="Times New Roman"/>
          <w:color w:val="000000"/>
          <w:sz w:val="24"/>
          <w:szCs w:val="24"/>
        </w:rPr>
        <w:t>Творческая мастерская. Защита проектов.</w:t>
      </w:r>
      <w:r w:rsidR="00BF3709">
        <w:rPr>
          <w:rFonts w:ascii="Times New Roman" w:hAnsi="Times New Roman"/>
          <w:color w:val="000000"/>
          <w:sz w:val="24"/>
          <w:szCs w:val="24"/>
        </w:rPr>
        <w:t xml:space="preserve"> – 3</w:t>
      </w:r>
      <w:r w:rsidR="00C25D6D" w:rsidRPr="00C25D6D">
        <w:rPr>
          <w:rFonts w:ascii="Times New Roman" w:hAnsi="Times New Roman"/>
          <w:color w:val="000000"/>
          <w:sz w:val="24"/>
          <w:szCs w:val="24"/>
        </w:rPr>
        <w:t xml:space="preserve"> ч</w:t>
      </w:r>
    </w:p>
    <w:p w14:paraId="3EE089ED" w14:textId="77777777" w:rsidR="007B7EE0" w:rsidRPr="00E94A6C" w:rsidRDefault="007B7EE0" w:rsidP="001C42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EF1679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540233A6" w14:textId="77777777" w:rsidR="002172AD" w:rsidRDefault="009017FE" w:rsidP="002172AD">
      <w:pPr>
        <w:pStyle w:val="a3"/>
        <w:rPr>
          <w:rFonts w:ascii="Times New Roman" w:eastAsia="Calibri" w:hAnsi="Times New Roman"/>
          <w:b/>
          <w:sz w:val="24"/>
          <w:szCs w:val="24"/>
        </w:rPr>
      </w:pPr>
      <w:r w:rsidRPr="00E94A6C">
        <w:rPr>
          <w:rFonts w:ascii="Times New Roman" w:eastAsia="Calibri" w:hAnsi="Times New Roman"/>
          <w:b/>
          <w:sz w:val="24"/>
          <w:szCs w:val="24"/>
        </w:rPr>
        <w:t>Особенности содержания и организации учебной деятельности школьников:</w:t>
      </w:r>
    </w:p>
    <w:p w14:paraId="43BC2151" w14:textId="27851C1E" w:rsidR="009017FE" w:rsidRPr="002172AD" w:rsidRDefault="009017FE" w:rsidP="002172AD">
      <w:pPr>
        <w:pStyle w:val="a3"/>
        <w:rPr>
          <w:rFonts w:ascii="Times New Roman" w:eastAsia="Calibri" w:hAnsi="Times New Roman"/>
          <w:b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Особенностью построения данной программы являет</w:t>
      </w:r>
      <w:r w:rsidRPr="00E94A6C">
        <w:rPr>
          <w:rFonts w:ascii="Times New Roman" w:hAnsi="Times New Roman"/>
          <w:sz w:val="24"/>
          <w:szCs w:val="24"/>
        </w:rPr>
        <w:softHyphen/>
        <w:t>ся то, что</w:t>
      </w:r>
      <w:r w:rsidR="002172AD">
        <w:rPr>
          <w:rFonts w:ascii="Times New Roman" w:hAnsi="Times New Roman"/>
          <w:sz w:val="24"/>
          <w:szCs w:val="24"/>
        </w:rPr>
        <w:t xml:space="preserve"> в течение обучения выделяются </w:t>
      </w:r>
      <w:r w:rsidRPr="00E94A6C">
        <w:rPr>
          <w:rFonts w:ascii="Times New Roman" w:hAnsi="Times New Roman"/>
          <w:sz w:val="24"/>
          <w:szCs w:val="24"/>
        </w:rPr>
        <w:t>темы, помогающие реализовать цель и зада</w:t>
      </w:r>
      <w:r w:rsidR="00AF6F9F">
        <w:rPr>
          <w:rFonts w:ascii="Times New Roman" w:hAnsi="Times New Roman"/>
          <w:sz w:val="24"/>
          <w:szCs w:val="24"/>
        </w:rPr>
        <w:t>чи программы: «</w:t>
      </w:r>
      <w:r w:rsidR="00BD6CD5" w:rsidRPr="00BD6CD5">
        <w:rPr>
          <w:rFonts w:ascii="Times New Roman" w:hAnsi="Times New Roman"/>
          <w:sz w:val="24"/>
          <w:szCs w:val="24"/>
        </w:rPr>
        <w:t>История возникновения казачества. История Донского казачества</w:t>
      </w:r>
      <w:r w:rsidR="00AF6F9F">
        <w:rPr>
          <w:rFonts w:ascii="Times New Roman" w:hAnsi="Times New Roman"/>
          <w:sz w:val="24"/>
          <w:szCs w:val="24"/>
        </w:rPr>
        <w:t>»</w:t>
      </w:r>
      <w:r w:rsidRPr="00E94A6C">
        <w:rPr>
          <w:rFonts w:ascii="Times New Roman" w:hAnsi="Times New Roman"/>
          <w:sz w:val="24"/>
          <w:szCs w:val="24"/>
        </w:rPr>
        <w:t>, «Традиционн</w:t>
      </w:r>
      <w:r w:rsidR="00AF6F9F">
        <w:rPr>
          <w:rFonts w:ascii="Times New Roman" w:hAnsi="Times New Roman"/>
          <w:sz w:val="24"/>
          <w:szCs w:val="24"/>
        </w:rPr>
        <w:t xml:space="preserve">ая культура донских казаков», </w:t>
      </w:r>
      <w:r w:rsidRPr="00E94A6C">
        <w:rPr>
          <w:rFonts w:ascii="Times New Roman" w:hAnsi="Times New Roman"/>
          <w:sz w:val="24"/>
          <w:szCs w:val="24"/>
        </w:rPr>
        <w:t xml:space="preserve">«Труд и быт казаков на </w:t>
      </w:r>
      <w:r w:rsidR="00BD6CD5" w:rsidRPr="00E94A6C">
        <w:rPr>
          <w:rFonts w:ascii="Times New Roman" w:hAnsi="Times New Roman"/>
          <w:sz w:val="24"/>
          <w:szCs w:val="24"/>
        </w:rPr>
        <w:t>Дону</w:t>
      </w:r>
      <w:r w:rsidR="00BD6CD5">
        <w:rPr>
          <w:rFonts w:ascii="Times New Roman" w:hAnsi="Times New Roman"/>
          <w:sz w:val="24"/>
          <w:szCs w:val="24"/>
        </w:rPr>
        <w:t>.</w:t>
      </w:r>
      <w:r w:rsidR="000D0141">
        <w:rPr>
          <w:rFonts w:ascii="Times New Roman" w:hAnsi="Times New Roman"/>
          <w:sz w:val="24"/>
          <w:szCs w:val="24"/>
        </w:rPr>
        <w:t xml:space="preserve"> </w:t>
      </w:r>
      <w:r w:rsidR="00BD6CD5">
        <w:rPr>
          <w:rFonts w:ascii="Times New Roman" w:hAnsi="Times New Roman"/>
          <w:sz w:val="24"/>
          <w:szCs w:val="24"/>
        </w:rPr>
        <w:t>Казачье подворье</w:t>
      </w:r>
      <w:r w:rsidRPr="00E94A6C">
        <w:rPr>
          <w:rFonts w:ascii="Times New Roman" w:hAnsi="Times New Roman"/>
          <w:sz w:val="24"/>
          <w:szCs w:val="24"/>
        </w:rPr>
        <w:t>», «Деко</w:t>
      </w:r>
      <w:r w:rsidR="000D0141">
        <w:rPr>
          <w:rFonts w:ascii="Times New Roman" w:hAnsi="Times New Roman"/>
          <w:sz w:val="24"/>
          <w:szCs w:val="24"/>
        </w:rPr>
        <w:t>ративно-прикладное искусство»,</w:t>
      </w:r>
      <w:r w:rsidRPr="00E94A6C">
        <w:rPr>
          <w:rFonts w:ascii="Times New Roman" w:hAnsi="Times New Roman"/>
          <w:sz w:val="24"/>
          <w:szCs w:val="24"/>
        </w:rPr>
        <w:t xml:space="preserve"> «Обыча</w:t>
      </w:r>
      <w:r w:rsidR="000D0141">
        <w:rPr>
          <w:rFonts w:ascii="Times New Roman" w:hAnsi="Times New Roman"/>
          <w:sz w:val="24"/>
          <w:szCs w:val="24"/>
        </w:rPr>
        <w:t>и, обряды и праздники казаков»,</w:t>
      </w:r>
      <w:r w:rsidRPr="00E94A6C">
        <w:rPr>
          <w:rFonts w:ascii="Times New Roman" w:hAnsi="Times New Roman"/>
          <w:sz w:val="24"/>
          <w:szCs w:val="24"/>
        </w:rPr>
        <w:t xml:space="preserve"> «Казак-патриот». </w:t>
      </w:r>
    </w:p>
    <w:p w14:paraId="2356FADE" w14:textId="7E544304" w:rsidR="009017FE" w:rsidRPr="00E94A6C" w:rsidRDefault="009017FE" w:rsidP="009017FE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lastRenderedPageBreak/>
        <w:t>Осознание своей включенности в жизнь страны форми</w:t>
      </w:r>
      <w:r w:rsidRPr="00E94A6C">
        <w:rPr>
          <w:rFonts w:ascii="Times New Roman" w:hAnsi="Times New Roman"/>
          <w:sz w:val="24"/>
          <w:szCs w:val="24"/>
        </w:rPr>
        <w:softHyphen/>
        <w:t>руется у учащихся путём привязки содержания курса к жизни каждого из них: через личностно-ориентированные вопросы и задания, связь сведений с жизнью своей семьи, своих родственников, своего района и города.</w:t>
      </w:r>
    </w:p>
    <w:p w14:paraId="5AE2D357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0AD3C08E" w14:textId="019BE3EC" w:rsidR="009017FE" w:rsidRPr="00E94A6C" w:rsidRDefault="009017FE" w:rsidP="009017FE">
      <w:pPr>
        <w:pStyle w:val="a3"/>
        <w:rPr>
          <w:rFonts w:ascii="Times New Roman" w:eastAsia="Calibri" w:hAnsi="Times New Roman"/>
          <w:b/>
          <w:sz w:val="24"/>
          <w:szCs w:val="24"/>
        </w:rPr>
      </w:pPr>
      <w:r w:rsidRPr="00E94A6C">
        <w:rPr>
          <w:rFonts w:ascii="Times New Roman" w:eastAsia="Calibri" w:hAnsi="Times New Roman"/>
          <w:b/>
          <w:sz w:val="24"/>
          <w:szCs w:val="24"/>
        </w:rPr>
        <w:t>Формы занятий:</w:t>
      </w:r>
    </w:p>
    <w:p w14:paraId="788EB72A" w14:textId="6FD125AF" w:rsidR="009017FE" w:rsidRPr="00E94A6C" w:rsidRDefault="009017FE" w:rsidP="009017FE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E94A6C">
        <w:rPr>
          <w:rFonts w:ascii="Times New Roman" w:hAnsi="Times New Roman"/>
          <w:sz w:val="24"/>
          <w:szCs w:val="24"/>
        </w:rPr>
        <w:t>Основной формой работы являются внеурочные занятия. Занятия на</w:t>
      </w:r>
      <w:r w:rsidRPr="00E94A6C">
        <w:rPr>
          <w:rFonts w:ascii="Times New Roman" w:hAnsi="Times New Roman"/>
          <w:sz w:val="24"/>
          <w:szCs w:val="24"/>
        </w:rPr>
        <w:softHyphen/>
        <w:t xml:space="preserve">целены на применение более пассивных методик (рассказ, демонстрация, сообщение сведений, театрализованные представления, </w:t>
      </w:r>
      <w:r w:rsidR="002172AD">
        <w:rPr>
          <w:rFonts w:ascii="Times New Roman" w:hAnsi="Times New Roman"/>
          <w:sz w:val="24"/>
          <w:szCs w:val="24"/>
        </w:rPr>
        <w:t xml:space="preserve">участие в выступлениях вокального ансамбля «Слобода», </w:t>
      </w:r>
      <w:r w:rsidRPr="00E94A6C">
        <w:rPr>
          <w:rFonts w:ascii="Times New Roman" w:hAnsi="Times New Roman"/>
          <w:sz w:val="24"/>
          <w:szCs w:val="24"/>
        </w:rPr>
        <w:t>игры, викторины), активный и интерактивный характер (исследовательская деятель</w:t>
      </w:r>
      <w:r w:rsidRPr="00E94A6C">
        <w:rPr>
          <w:rFonts w:ascii="Times New Roman" w:hAnsi="Times New Roman"/>
          <w:sz w:val="24"/>
          <w:szCs w:val="24"/>
        </w:rPr>
        <w:softHyphen/>
        <w:t>ность, самостоятельный поиск знаний).</w:t>
      </w:r>
    </w:p>
    <w:p w14:paraId="1615AD36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3CC3EB2B" w14:textId="793D6A3F" w:rsidR="00522A6D" w:rsidRPr="006A074F" w:rsidRDefault="007B26FD" w:rsidP="006A074F">
      <w:pPr>
        <w:pStyle w:val="a7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A0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Календарно-т</w:t>
      </w:r>
      <w:r w:rsidR="00522A6D" w:rsidRPr="006A07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ематическое планирование </w:t>
      </w:r>
    </w:p>
    <w:p w14:paraId="4321AFDB" w14:textId="34866EC1" w:rsidR="00522A6D" w:rsidRPr="00522A6D" w:rsidRDefault="006A074F" w:rsidP="00522A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</w:t>
      </w:r>
      <w:r w:rsidR="00522A6D" w:rsidRPr="00522A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</w:t>
      </w:r>
    </w:p>
    <w:tbl>
      <w:tblPr>
        <w:tblW w:w="967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99"/>
        <w:gridCol w:w="1387"/>
        <w:gridCol w:w="1276"/>
        <w:gridCol w:w="5700"/>
        <w:gridCol w:w="709"/>
      </w:tblGrid>
      <w:tr w:rsidR="00522A6D" w:rsidRPr="00522A6D" w14:paraId="59F2A766" w14:textId="77777777" w:rsidTr="00522A6D">
        <w:trPr>
          <w:trHeight w:val="285"/>
        </w:trPr>
        <w:tc>
          <w:tcPr>
            <w:tcW w:w="5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643939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449A6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7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BA4E94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Содержание (разделы, темы)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656578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22A6D" w:rsidRPr="00522A6D" w14:paraId="2177E008" w14:textId="77777777" w:rsidTr="00522A6D">
        <w:trPr>
          <w:trHeight w:val="272"/>
        </w:trPr>
        <w:tc>
          <w:tcPr>
            <w:tcW w:w="5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CE92B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0359ECCB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DD6E1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  <w:r w:rsidRPr="00522A6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7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932E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1C3F8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22A6D" w:rsidRPr="00522A6D" w14:paraId="3617A417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A4BB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617" w14:textId="4C577686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06.09.25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1880F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9EA" w14:textId="50D3F482" w:rsidR="00522A6D" w:rsidRPr="00522A6D" w:rsidRDefault="006100F8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E94A6C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4EDE8" w14:textId="1A9538F1" w:rsidR="00522A6D" w:rsidRPr="00BF3709" w:rsidRDefault="006A79EC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7171730A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ED2C8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6FD" w14:textId="4F8B869B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13.06.25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973B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9849" w14:textId="4B538E53" w:rsidR="00522A6D" w:rsidRPr="00522A6D" w:rsidRDefault="00D2426E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возникновения казачества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6DE77" w14:textId="3BB1E862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3D0AE386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7317B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66C" w14:textId="55B26325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20.09.25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305CD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57C5" w14:textId="7A586890" w:rsidR="00522A6D" w:rsidRPr="00522A6D" w:rsidRDefault="00D2426E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История Донского казачества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E19A7" w14:textId="332CBCC3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4A775CBE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76CEF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0430" w14:textId="72498E8E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27.09.25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C6679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345" w14:textId="487B2DFA" w:rsidR="00522A6D" w:rsidRPr="00522A6D" w:rsidRDefault="00D2426E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D2426E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История Донского казачества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9FCE2" w14:textId="5652516A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658273B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DBB9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7BA5" w14:textId="08AE20E9" w:rsidR="00522A6D" w:rsidRPr="00522A6D" w:rsidRDefault="0082261E" w:rsidP="003833CD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04.10.2</w:t>
            </w:r>
            <w:r w:rsidR="003833CD">
              <w:rPr>
                <w:rFonts w:ascii="Times" w:hAnsi="Times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15E34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D500" w14:textId="53CF2EA7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Жилище казаков. Резные украшения казачьей постройки.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307E3" w14:textId="2F0A41C6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4DB58C25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E352E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FA9" w14:textId="125AEA9B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11.10.25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49A17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83A13" w14:textId="0A2BCE45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6A4A79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Жилище казаков. Резные украшения казачьей постройки.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8BCF3" w14:textId="378A22D8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13F0B2FE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E476D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E3A" w14:textId="6DB06797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18.10.25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DE171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E72A3" w14:textId="7D22B625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Традиционный и семейный быт казачьей семьи.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08EBD" w14:textId="1D433223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4316A6D9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F74F2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402" w14:textId="63C076DE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25.10.25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02E2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673D0" w14:textId="68FDA7A8" w:rsidR="00522A6D" w:rsidRPr="00522A6D" w:rsidRDefault="006A4A79" w:rsidP="006E05C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6A4A79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Традиционный и семейный быт казачьей семьи.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5EBDF" w14:textId="35E73452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31AA2EB7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BAEB1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0A9" w14:textId="0076C037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08.11.25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B46F9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E706F" w14:textId="3B2EFAC3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Казачье подворье.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C3216" w14:textId="01CEEBD5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1A29FFA6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EE936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A870" w14:textId="5237C616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15.11.25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BB922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A5580" w14:textId="2C1BE166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Конь – верный друг казака.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EC4A0" w14:textId="7A3A0D23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79BA2E3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14EC2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3EF1" w14:textId="7910E839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22.11.25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694EA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BCE65" w14:textId="7A9D2906" w:rsidR="00522A6D" w:rsidRPr="00522A6D" w:rsidRDefault="006A4A79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 xml:space="preserve">Православие – духовно-нравственная основа </w:t>
            </w:r>
            <w:r w:rsidR="00E50B27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казачества.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9B60F" w14:textId="2016F1DA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58C54D3E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C1333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B47" w14:textId="33EDCE30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29.11.25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1177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DB64D" w14:textId="3947304E" w:rsidR="00522A6D" w:rsidRPr="00522A6D" w:rsidRDefault="00E50B27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Казачьи церковные праздники.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776CC" w14:textId="2B490599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59FCB7C5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13B43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6DC" w14:textId="66ADCD13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06.12.25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44E4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B7753" w14:textId="3F81C178" w:rsidR="00522A6D" w:rsidRPr="00522A6D" w:rsidRDefault="00E50B27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E50B27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Казачьи церковные праздники.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D5EDA" w14:textId="2B688A69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03EBA663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2F3F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D5B" w14:textId="72875E3D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13.12.25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3DD4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B94C6" w14:textId="6D59759E" w:rsidR="00522A6D" w:rsidRPr="00522A6D" w:rsidRDefault="00E50B27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Традиции воспитания в казачьей семье. Воспитание девочек и мальчиков.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7566E" w14:textId="6492B117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043D93E6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AD113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6B6" w14:textId="5D687BC9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20.12.25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3F8E5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02EA7" w14:textId="5D22F642" w:rsidR="00522A6D" w:rsidRPr="00522A6D" w:rsidRDefault="00E50B27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E50B27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Традиции воспитания в казачьей семье. Воспитание девочек и мальчиков.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A7EC2" w14:textId="6AA09C1D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10745761" w14:textId="77777777" w:rsidTr="00522A6D">
        <w:trPr>
          <w:trHeight w:val="223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F939B" w14:textId="77777777" w:rsidR="00522A6D" w:rsidRPr="008D40B4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BDC" w14:textId="6B551605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27.12.25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CCCDC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BEA29" w14:textId="5F80BA5A" w:rsidR="00522A6D" w:rsidRPr="00522A6D" w:rsidRDefault="00680CBA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Одежда и украшение казаков.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329B9" w14:textId="2E91FFCB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37A13E13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8EE6A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51F8" w14:textId="12801984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10.01.26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85B6F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8579D" w14:textId="7BC7051A" w:rsidR="00522A6D" w:rsidRPr="00522A6D" w:rsidRDefault="00680CBA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680CBA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Одежда и украшение казаков.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5F4E7" w14:textId="320EE0DE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006C67D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737FE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3FD" w14:textId="341211EF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17.01.26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63D26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4A549" w14:textId="48B9CCD1" w:rsidR="00522A6D" w:rsidRPr="00522A6D" w:rsidRDefault="00680CBA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Воинская честь и доблесть казаков. Посвящение в казаки.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5AA20" w14:textId="2F9B2991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3F536289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87141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5C3" w14:textId="1F9609BF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24.01.26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2D566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1A8E9" w14:textId="545E3978" w:rsidR="00522A6D" w:rsidRPr="00522A6D" w:rsidRDefault="00680CBA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Юные казаки – будущие защитники родной земли. Обряд проводов на службу.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9BA0D" w14:textId="6E966E20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7A80ACE6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7E52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2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824" w14:textId="5E0D154C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31.01.26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B2F50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2C88F" w14:textId="72F19187" w:rsidR="00522A6D" w:rsidRPr="00522A6D" w:rsidRDefault="00680CBA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 xml:space="preserve">Заповеди казаков. </w:t>
            </w:r>
            <w:r w:rsidR="00AC38FB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Казачьи символы и знаки. Цвета казачьих войск России.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4EE23" w14:textId="1C0BA249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0C6F2A0A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5DAE2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D62A" w14:textId="48A375AB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07.02.26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6B65E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EF4F6" w14:textId="6F08CDEC" w:rsidR="00522A6D" w:rsidRPr="00522A6D" w:rsidRDefault="00AC38FB" w:rsidP="001E2D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AC38FB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Заповеди казаков. Казачьи символы и знаки. Цвета казачьих войск России.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85FC7" w14:textId="055D8A4A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1C214F11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AC85D2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8801" w14:textId="0B02B865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14.02.26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C697B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7425D" w14:textId="57E5B487" w:rsidR="00522A6D" w:rsidRPr="00522A6D" w:rsidRDefault="00AC38FB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Памятники истории казачества.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9C9D8" w14:textId="708EDC19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2D231991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312B9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0AFD" w14:textId="49AA0A78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21.02.26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C6633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87A5" w14:textId="3475F34A" w:rsidR="00522A6D" w:rsidRPr="00522A6D" w:rsidRDefault="00AC38FB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AC38FB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Памятники истории казачества.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5ABF9" w14:textId="339E9329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21ACCE4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8ACAA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932" w14:textId="28A37659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28.02.26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178ED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8D3B2" w14:textId="7B34E2CB" w:rsidR="00522A6D" w:rsidRPr="00522A6D" w:rsidRDefault="00AC38FB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Казачье народное творчество.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E24F7" w14:textId="65804AE8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664816E6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5C9F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3002" w14:textId="5066C0C1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07.03.26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67418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C5D7" w14:textId="4D79CF63" w:rsidR="00522A6D" w:rsidRPr="00522A6D" w:rsidRDefault="00AC38FB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AC38FB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Казачье народное творчество.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828C2A" w14:textId="05C69D45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15FE70BF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36844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FC6D" w14:textId="6A227704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14.03.26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7C806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173B5" w14:textId="666FD405" w:rsidR="00522A6D" w:rsidRPr="00522A6D" w:rsidRDefault="00AC38FB" w:rsidP="001E2D6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Казачьи игры и обряды.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0C550" w14:textId="2F8C24A1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2A6D" w:rsidRPr="00522A6D" w14:paraId="50AA870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80B54" w14:textId="77777777" w:rsidR="00522A6D" w:rsidRPr="001E2D69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B58" w14:textId="1B02A78C" w:rsidR="00522A6D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21.03.26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B30B" w14:textId="77777777" w:rsidR="00522A6D" w:rsidRPr="00522A6D" w:rsidRDefault="00522A6D" w:rsidP="00522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858D5" w14:textId="17857CEE" w:rsidR="00522A6D" w:rsidRPr="00522A6D" w:rsidRDefault="00AC38FB" w:rsidP="00522A6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 w:rsidRPr="00AC38FB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Казачьи игры и обряды.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4A0D3" w14:textId="2E65EFAF" w:rsidR="00522A6D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323BD274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B2994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ED47" w14:textId="343C6031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04.04.26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9A6D1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17AAA" w14:textId="595AE0A0" w:rsidR="001A70C5" w:rsidRPr="00522A6D" w:rsidRDefault="00AC38FB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Возрождение казачьего де</w:t>
            </w:r>
            <w:r w:rsidR="00F83C23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коративно-прикладного искусства казаков.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BA454" w14:textId="17A8D316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6A875E22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57EDD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C24" w14:textId="2A97F97F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11.04.26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8C255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42E3D" w14:textId="203CB28F" w:rsidR="001A70C5" w:rsidRPr="00522A6D" w:rsidRDefault="00F83C23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Белая керамика – художественный феномен.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EC1A3" w14:textId="42B6A38C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3C35E169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328F9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481" w14:textId="44848E69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18.04.26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A5FDB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29FA" w14:textId="539AEB7E" w:rsidR="001A70C5" w:rsidRPr="00522A6D" w:rsidRDefault="00F83C23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Зодчество казаков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3385C" w14:textId="73AD004E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781CCC3D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557A0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9734" w14:textId="62BA86F0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25.04.26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65F3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C2717" w14:textId="79492EEA" w:rsidR="001A70C5" w:rsidRPr="00522A6D" w:rsidRDefault="00F83C23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Промыслы и ремёсла казаков.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49B75" w14:textId="4EF1B75B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2CAE7AB0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4405E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0189" w14:textId="234E515B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07.05.26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59EC3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88F50" w14:textId="53C5C6B5" w:rsidR="001A70C5" w:rsidRPr="00522A6D" w:rsidRDefault="00F83C23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 xml:space="preserve">Лепка из глины и пластилина посуды казаков. Написание сочинений, </w:t>
            </w:r>
            <w:r w:rsidR="001E6A91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создание сборника диалектизмов (по выбору учащихся)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EA14B" w14:textId="2A140430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5C24EA08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56D82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737" w14:textId="15F27E26" w:rsidR="001A70C5" w:rsidRPr="00522A6D" w:rsidRDefault="003833CD" w:rsidP="006A074F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16.05.26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B1B4B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2DC92" w14:textId="53B088CA" w:rsidR="001A70C5" w:rsidRPr="00522A6D" w:rsidRDefault="001E6A91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Вышивка или пошив одежды казаков (девочки). Выпиливание узоров ставен казаков (мальчики).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49C17" w14:textId="5CF16F04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70C5" w:rsidRPr="00522A6D" w14:paraId="20C5C7AE" w14:textId="77777777" w:rsidTr="00522A6D">
        <w:trPr>
          <w:trHeight w:val="1"/>
        </w:trPr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32048" w14:textId="77777777" w:rsidR="001A70C5" w:rsidRPr="001E2D69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28CC" w14:textId="0C8D31AB" w:rsidR="001A70C5" w:rsidRPr="00522A6D" w:rsidRDefault="003833CD" w:rsidP="003833CD">
            <w:pPr>
              <w:spacing w:after="160" w:line="256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22</w:t>
            </w:r>
            <w:bookmarkStart w:id="0" w:name="_GoBack"/>
            <w:bookmarkEnd w:id="0"/>
            <w:r>
              <w:rPr>
                <w:rFonts w:ascii="Times" w:hAnsi="Times"/>
                <w:sz w:val="24"/>
                <w:szCs w:val="24"/>
                <w:lang w:eastAsia="ru-RU"/>
              </w:rPr>
              <w:t>.05.26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BEE40" w14:textId="77777777" w:rsidR="001A70C5" w:rsidRPr="00522A6D" w:rsidRDefault="001A70C5" w:rsidP="001A7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00CC8" w14:textId="0E009FFF" w:rsidR="001A70C5" w:rsidRPr="00522A6D" w:rsidRDefault="00F727E1" w:rsidP="001A70C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Защита проектов</w:t>
            </w:r>
            <w:r w:rsidR="001E6A91">
              <w:rPr>
                <w:rFonts w:ascii="Times New Roman" w:hAnsi="Times New Roman" w:cs="Times New Roman"/>
                <w:sz w:val="24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70E20" w14:textId="353CD488" w:rsidR="001A70C5" w:rsidRPr="00BF3709" w:rsidRDefault="00BF3709" w:rsidP="00BF37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14:paraId="27CF7194" w14:textId="77777777" w:rsidR="00522A6D" w:rsidRPr="00522A6D" w:rsidRDefault="00522A6D" w:rsidP="00522A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A2BA4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75D0D81B" w14:textId="77777777" w:rsidR="009017FE" w:rsidRPr="00E94A6C" w:rsidRDefault="009017FE" w:rsidP="002172A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67FF8B5A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04ABD3FC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4EF02E9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6F37E145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4DC9F76C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5825BEAD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3B10E7E3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129CBEAB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224B5960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3FB074A4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6F779D54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5ADB92FB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34A27D94" w14:textId="77777777" w:rsidR="009017FE" w:rsidRPr="00E94A6C" w:rsidRDefault="009017FE" w:rsidP="009017FE">
      <w:pPr>
        <w:pStyle w:val="a3"/>
        <w:rPr>
          <w:rFonts w:ascii="Times New Roman" w:hAnsi="Times New Roman"/>
          <w:sz w:val="24"/>
          <w:szCs w:val="24"/>
        </w:rPr>
      </w:pPr>
    </w:p>
    <w:p w14:paraId="02778B1B" w14:textId="77777777" w:rsidR="00B046DA" w:rsidRPr="00E94A6C" w:rsidRDefault="00B046DA">
      <w:pPr>
        <w:rPr>
          <w:rFonts w:ascii="Times New Roman" w:hAnsi="Times New Roman" w:cs="Times New Roman"/>
          <w:sz w:val="24"/>
          <w:szCs w:val="24"/>
        </w:rPr>
      </w:pPr>
    </w:p>
    <w:sectPr w:rsidR="00B046DA" w:rsidRPr="00E94A6C" w:rsidSect="0025111D">
      <w:pgSz w:w="11906" w:h="16838"/>
      <w:pgMar w:top="709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47930"/>
    <w:multiLevelType w:val="hybridMultilevel"/>
    <w:tmpl w:val="5C9AF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6161A"/>
    <w:multiLevelType w:val="hybridMultilevel"/>
    <w:tmpl w:val="0F7AF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43719"/>
    <w:multiLevelType w:val="hybridMultilevel"/>
    <w:tmpl w:val="05004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809C6"/>
    <w:multiLevelType w:val="hybridMultilevel"/>
    <w:tmpl w:val="24369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56914"/>
    <w:multiLevelType w:val="hybridMultilevel"/>
    <w:tmpl w:val="19287D10"/>
    <w:lvl w:ilvl="0" w:tplc="301AD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F98"/>
    <w:rsid w:val="000A06DA"/>
    <w:rsid w:val="000D0141"/>
    <w:rsid w:val="00171BC5"/>
    <w:rsid w:val="001850EB"/>
    <w:rsid w:val="001A70C5"/>
    <w:rsid w:val="001C4289"/>
    <w:rsid w:val="001E2D69"/>
    <w:rsid w:val="001E6A91"/>
    <w:rsid w:val="002172AD"/>
    <w:rsid w:val="002263D0"/>
    <w:rsid w:val="00226ACC"/>
    <w:rsid w:val="0025111D"/>
    <w:rsid w:val="002A04DE"/>
    <w:rsid w:val="002E3A4D"/>
    <w:rsid w:val="00333B91"/>
    <w:rsid w:val="003833CD"/>
    <w:rsid w:val="003A2FA4"/>
    <w:rsid w:val="00435436"/>
    <w:rsid w:val="004F1C2C"/>
    <w:rsid w:val="00522A6D"/>
    <w:rsid w:val="00570F98"/>
    <w:rsid w:val="00591B57"/>
    <w:rsid w:val="005B1BD3"/>
    <w:rsid w:val="006100F8"/>
    <w:rsid w:val="00680CBA"/>
    <w:rsid w:val="006A074F"/>
    <w:rsid w:val="006A4A79"/>
    <w:rsid w:val="006A79EC"/>
    <w:rsid w:val="006C608F"/>
    <w:rsid w:val="006E05C7"/>
    <w:rsid w:val="00727CD2"/>
    <w:rsid w:val="007308A8"/>
    <w:rsid w:val="0074277C"/>
    <w:rsid w:val="007A7386"/>
    <w:rsid w:val="007B26FD"/>
    <w:rsid w:val="007B7EE0"/>
    <w:rsid w:val="007C1DAD"/>
    <w:rsid w:val="007F3525"/>
    <w:rsid w:val="00814E34"/>
    <w:rsid w:val="0082261E"/>
    <w:rsid w:val="008820E5"/>
    <w:rsid w:val="00884DF7"/>
    <w:rsid w:val="008B0AD3"/>
    <w:rsid w:val="008D00D5"/>
    <w:rsid w:val="008D40B4"/>
    <w:rsid w:val="009017FE"/>
    <w:rsid w:val="00902E25"/>
    <w:rsid w:val="00985A23"/>
    <w:rsid w:val="009A5148"/>
    <w:rsid w:val="009B3CE2"/>
    <w:rsid w:val="00A72DC7"/>
    <w:rsid w:val="00AC38FB"/>
    <w:rsid w:val="00AF6F9F"/>
    <w:rsid w:val="00B046DA"/>
    <w:rsid w:val="00BB6CFC"/>
    <w:rsid w:val="00BD6CD5"/>
    <w:rsid w:val="00BF3709"/>
    <w:rsid w:val="00C25D6D"/>
    <w:rsid w:val="00C274CD"/>
    <w:rsid w:val="00CA0FCE"/>
    <w:rsid w:val="00CF6948"/>
    <w:rsid w:val="00D2426E"/>
    <w:rsid w:val="00D80C7B"/>
    <w:rsid w:val="00D93731"/>
    <w:rsid w:val="00E0453E"/>
    <w:rsid w:val="00E50B27"/>
    <w:rsid w:val="00E80DF6"/>
    <w:rsid w:val="00E94A6C"/>
    <w:rsid w:val="00EF775D"/>
    <w:rsid w:val="00F20C7F"/>
    <w:rsid w:val="00F57F67"/>
    <w:rsid w:val="00F727E1"/>
    <w:rsid w:val="00F8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9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7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01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4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4DF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99"/>
    <w:rsid w:val="002172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F6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7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901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84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4DF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99"/>
    <w:rsid w:val="002172A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F6F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Эдуардовна</cp:lastModifiedBy>
  <cp:revision>2</cp:revision>
  <cp:lastPrinted>2020-09-18T17:12:00Z</cp:lastPrinted>
  <dcterms:created xsi:type="dcterms:W3CDTF">2026-06-10T11:05:00Z</dcterms:created>
  <dcterms:modified xsi:type="dcterms:W3CDTF">2026-06-10T11:05:00Z</dcterms:modified>
</cp:coreProperties>
</file>